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65" w:rsidRPr="00922F65" w:rsidRDefault="00922F65" w:rsidP="00922F65">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nl-NL"/>
        </w:rPr>
      </w:pPr>
      <w:r w:rsidRPr="00922F65">
        <w:rPr>
          <w:rFonts w:ascii="Times New Roman" w:eastAsia="Times New Roman" w:hAnsi="Times New Roman" w:cs="Times New Roman"/>
          <w:b/>
          <w:bCs/>
          <w:kern w:val="36"/>
          <w:sz w:val="48"/>
          <w:szCs w:val="48"/>
          <w:lang w:val="de-DE" w:eastAsia="nl-NL"/>
        </w:rPr>
        <w:t>Die „Stolpersteine“: ein einzigartiges Denkmal</w:t>
      </w:r>
    </w:p>
    <w:p w:rsidR="00922F65" w:rsidRPr="00922F65" w:rsidRDefault="00922F65" w:rsidP="00922F65">
      <w:pPr>
        <w:spacing w:before="100" w:beforeAutospacing="1" w:after="100" w:afterAutospacing="1" w:line="240" w:lineRule="auto"/>
        <w:rPr>
          <w:rFonts w:ascii="Arial" w:eastAsia="Times New Roman" w:hAnsi="Arial" w:cs="Arial"/>
          <w:b/>
          <w:sz w:val="24"/>
          <w:szCs w:val="24"/>
          <w:lang w:val="de-DE" w:eastAsia="nl-NL"/>
        </w:rPr>
      </w:pPr>
      <w:r w:rsidRPr="00922F65">
        <w:rPr>
          <w:rFonts w:ascii="Arial" w:eastAsia="Times New Roman" w:hAnsi="Arial" w:cs="Arial"/>
          <w:b/>
          <w:sz w:val="24"/>
          <w:szCs w:val="24"/>
          <w:lang w:val="de-DE" w:eastAsia="nl-NL"/>
        </w:rPr>
        <w:t xml:space="preserve">Der deutsche Künstler Gunter </w:t>
      </w:r>
      <w:proofErr w:type="spellStart"/>
      <w:r w:rsidRPr="00922F65">
        <w:rPr>
          <w:rFonts w:ascii="Arial" w:eastAsia="Times New Roman" w:hAnsi="Arial" w:cs="Arial"/>
          <w:b/>
          <w:sz w:val="24"/>
          <w:szCs w:val="24"/>
          <w:lang w:val="de-DE" w:eastAsia="nl-NL"/>
        </w:rPr>
        <w:t>Demnig</w:t>
      </w:r>
      <w:proofErr w:type="spellEnd"/>
      <w:r w:rsidRPr="00922F65">
        <w:rPr>
          <w:rFonts w:ascii="Arial" w:eastAsia="Times New Roman" w:hAnsi="Arial" w:cs="Arial"/>
          <w:b/>
          <w:sz w:val="24"/>
          <w:szCs w:val="24"/>
          <w:lang w:val="de-DE" w:eastAsia="nl-NL"/>
        </w:rPr>
        <w:t xml:space="preserve"> hat in Europa fast 60.000 Stolpersteine verlegt. Sie erinnern an die Opfer der Nationalsozialisten. Es ist das weltweit größte dezentrale Denkmal. </w:t>
      </w:r>
    </w:p>
    <w:p w:rsidR="00922F65" w:rsidRPr="00922F65" w:rsidRDefault="00922F65" w:rsidP="00922F65">
      <w:pPr>
        <w:spacing w:after="0" w:line="240" w:lineRule="auto"/>
        <w:rPr>
          <w:rFonts w:ascii="Arial" w:eastAsia="Times New Roman" w:hAnsi="Arial" w:cs="Arial"/>
          <w:color w:val="0000FF"/>
          <w:sz w:val="24"/>
          <w:szCs w:val="24"/>
          <w:u w:val="single"/>
          <w:lang w:val="de-DE" w:eastAsia="nl-NL"/>
        </w:rPr>
      </w:pPr>
      <w:r w:rsidRPr="00922F65">
        <w:rPr>
          <w:rFonts w:ascii="Arial" w:eastAsia="Times New Roman" w:hAnsi="Arial" w:cs="Arial"/>
          <w:sz w:val="24"/>
          <w:szCs w:val="24"/>
          <w:lang w:eastAsia="nl-NL"/>
        </w:rPr>
        <w:fldChar w:fldCharType="begin"/>
      </w:r>
      <w:r w:rsidRPr="00922F65">
        <w:rPr>
          <w:rFonts w:ascii="Arial" w:eastAsia="Times New Roman" w:hAnsi="Arial" w:cs="Arial"/>
          <w:sz w:val="24"/>
          <w:szCs w:val="24"/>
          <w:lang w:val="de-DE" w:eastAsia="nl-NL"/>
        </w:rPr>
        <w:instrText xml:space="preserve"> HYPERLINK "javascript:void(0);" </w:instrText>
      </w:r>
      <w:r w:rsidRPr="00922F65">
        <w:rPr>
          <w:rFonts w:ascii="Arial" w:eastAsia="Times New Roman" w:hAnsi="Arial" w:cs="Arial"/>
          <w:sz w:val="24"/>
          <w:szCs w:val="24"/>
          <w:lang w:eastAsia="nl-NL"/>
        </w:rPr>
        <w:fldChar w:fldCharType="separate"/>
      </w:r>
    </w:p>
    <w:p w:rsidR="00922F65" w:rsidRPr="00922F65" w:rsidRDefault="00922F65" w:rsidP="00922F65">
      <w:pPr>
        <w:spacing w:after="0" w:line="240" w:lineRule="auto"/>
        <w:rPr>
          <w:rFonts w:ascii="Arial" w:eastAsia="Times New Roman" w:hAnsi="Arial" w:cs="Arial"/>
          <w:sz w:val="24"/>
          <w:szCs w:val="24"/>
          <w:lang w:val="de-DE" w:eastAsia="nl-NL"/>
        </w:rPr>
      </w:pPr>
      <w:r w:rsidRPr="00922F65">
        <w:rPr>
          <w:rFonts w:ascii="Arial" w:eastAsia="Times New Roman" w:hAnsi="Arial" w:cs="Arial"/>
          <w:noProof/>
          <w:sz w:val="24"/>
          <w:szCs w:val="24"/>
          <w:lang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41910</wp:posOffset>
            </wp:positionV>
            <wp:extent cx="5753100" cy="2933700"/>
            <wp:effectExtent l="19050" t="0" r="0" b="0"/>
            <wp:wrapThrough wrapText="bothSides">
              <wp:wrapPolygon edited="0">
                <wp:start x="-72" y="0"/>
                <wp:lineTo x="-72" y="21460"/>
                <wp:lineTo x="21600" y="21460"/>
                <wp:lineTo x="21600" y="0"/>
                <wp:lineTo x="-72"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53100" cy="2933700"/>
                    </a:xfrm>
                    <a:prstGeom prst="rect">
                      <a:avLst/>
                    </a:prstGeom>
                    <a:noFill/>
                    <a:ln w="9525">
                      <a:noFill/>
                      <a:miter lim="800000"/>
                      <a:headEnd/>
                      <a:tailEnd/>
                    </a:ln>
                  </pic:spPr>
                </pic:pic>
              </a:graphicData>
            </a:graphic>
          </wp:anchor>
        </w:drawing>
      </w:r>
      <w:r w:rsidRPr="00922F65">
        <w:rPr>
          <w:rFonts w:ascii="Arial" w:eastAsia="Times New Roman" w:hAnsi="Arial" w:cs="Arial"/>
          <w:sz w:val="24"/>
          <w:szCs w:val="24"/>
          <w:lang w:eastAsia="nl-NL"/>
        </w:rPr>
        <w:fldChar w:fldCharType="end"/>
      </w:r>
    </w:p>
    <w:p w:rsidR="00922F65" w:rsidRPr="00922F65" w:rsidRDefault="00922F65" w:rsidP="00922F65">
      <w:pPr>
        <w:spacing w:before="100" w:beforeAutospacing="1" w:after="100" w:afterAutospacing="1" w:line="240" w:lineRule="auto"/>
        <w:rPr>
          <w:rFonts w:ascii="Arial" w:eastAsia="Times New Roman" w:hAnsi="Arial" w:cs="Arial"/>
          <w:sz w:val="24"/>
          <w:szCs w:val="24"/>
          <w:lang w:val="de-DE" w:eastAsia="nl-NL"/>
        </w:rPr>
      </w:pPr>
      <w:r w:rsidRPr="00922F65">
        <w:rPr>
          <w:rFonts w:ascii="Arial" w:eastAsia="Times New Roman" w:hAnsi="Arial" w:cs="Arial"/>
          <w:sz w:val="24"/>
          <w:szCs w:val="24"/>
          <w:lang w:val="de-DE" w:eastAsia="nl-NL"/>
        </w:rPr>
        <w:t xml:space="preserve">Seit etwa 20 Jahren findet man auf den Bürgersteigen vieler europäischer Städte und Dörfer goldfarbene Steine mit Namen und Daten. Diese „Stolpersteine“ erinnern an Menschen, die in Auschwitz und anderen </w:t>
      </w:r>
      <w:r w:rsidRPr="00922F65">
        <w:rPr>
          <w:rFonts w:ascii="Arial" w:eastAsia="Times New Roman" w:hAnsi="Arial" w:cs="Arial"/>
          <w:bCs/>
          <w:sz w:val="24"/>
          <w:szCs w:val="24"/>
          <w:lang w:val="de-DE" w:eastAsia="nl-NL"/>
        </w:rPr>
        <w:t>Lagern</w:t>
      </w:r>
      <w:r w:rsidRPr="00922F65">
        <w:rPr>
          <w:rFonts w:ascii="Arial" w:eastAsia="Times New Roman" w:hAnsi="Arial" w:cs="Arial"/>
          <w:sz w:val="24"/>
          <w:szCs w:val="24"/>
          <w:lang w:val="de-DE" w:eastAsia="nl-NL"/>
        </w:rPr>
        <w:t xml:space="preserve"> starben, aber auch an die, die die Lager </w:t>
      </w:r>
      <w:r w:rsidRPr="00922F65">
        <w:rPr>
          <w:rFonts w:ascii="Arial" w:eastAsia="Times New Roman" w:hAnsi="Arial" w:cs="Arial"/>
          <w:bCs/>
          <w:sz w:val="24"/>
          <w:szCs w:val="24"/>
          <w:lang w:val="de-DE" w:eastAsia="nl-NL"/>
        </w:rPr>
        <w:t>überlebten</w:t>
      </w:r>
      <w:r w:rsidRPr="00922F65">
        <w:rPr>
          <w:rFonts w:ascii="Arial" w:eastAsia="Times New Roman" w:hAnsi="Arial" w:cs="Arial"/>
          <w:sz w:val="24"/>
          <w:szCs w:val="24"/>
          <w:lang w:val="de-DE" w:eastAsia="nl-NL"/>
        </w:rPr>
        <w:t xml:space="preserve"> oder die </w:t>
      </w:r>
      <w:r w:rsidRPr="00922F65">
        <w:rPr>
          <w:rFonts w:ascii="Arial" w:eastAsia="Times New Roman" w:hAnsi="Arial" w:cs="Arial"/>
          <w:bCs/>
          <w:sz w:val="24"/>
          <w:szCs w:val="24"/>
          <w:lang w:val="de-DE" w:eastAsia="nl-NL"/>
        </w:rPr>
        <w:t>entkamen</w:t>
      </w:r>
      <w:r w:rsidRPr="00922F65">
        <w:rPr>
          <w:rFonts w:ascii="Arial" w:eastAsia="Times New Roman" w:hAnsi="Arial" w:cs="Arial"/>
          <w:sz w:val="24"/>
          <w:szCs w:val="24"/>
          <w:lang w:val="de-DE" w:eastAsia="nl-NL"/>
        </w:rPr>
        <w:t xml:space="preserve">. Sie werden vor den Häusern, in denen diese Menschen gelebt haben, in den Boden </w:t>
      </w:r>
      <w:r w:rsidRPr="00922F65">
        <w:rPr>
          <w:rFonts w:ascii="Arial" w:eastAsia="Times New Roman" w:hAnsi="Arial" w:cs="Arial"/>
          <w:bCs/>
          <w:sz w:val="24"/>
          <w:szCs w:val="24"/>
          <w:lang w:val="de-DE" w:eastAsia="nl-NL"/>
        </w:rPr>
        <w:t>eingelassen</w:t>
      </w:r>
      <w:r w:rsidRPr="00922F65">
        <w:rPr>
          <w:rFonts w:ascii="Arial" w:eastAsia="Times New Roman" w:hAnsi="Arial" w:cs="Arial"/>
          <w:sz w:val="24"/>
          <w:szCs w:val="24"/>
          <w:lang w:val="de-DE" w:eastAsia="nl-NL"/>
        </w:rPr>
        <w:t>.</w:t>
      </w:r>
      <w:r w:rsidRPr="00922F65">
        <w:rPr>
          <w:rFonts w:ascii="Arial" w:eastAsia="Times New Roman" w:hAnsi="Arial" w:cs="Arial"/>
          <w:sz w:val="24"/>
          <w:szCs w:val="24"/>
          <w:lang w:val="de-DE" w:eastAsia="nl-NL"/>
        </w:rPr>
        <w:br/>
      </w:r>
      <w:r w:rsidRPr="00922F65">
        <w:rPr>
          <w:rFonts w:ascii="Arial" w:eastAsia="Times New Roman" w:hAnsi="Arial" w:cs="Arial"/>
          <w:sz w:val="24"/>
          <w:szCs w:val="24"/>
          <w:lang w:val="de-DE" w:eastAsia="nl-NL"/>
        </w:rPr>
        <w:br/>
        <w:t xml:space="preserve">Die meisten Stolpersteine erinnern an jüdische Opfer. Aber es gibt auch welche für </w:t>
      </w:r>
      <w:r w:rsidRPr="00922F65">
        <w:rPr>
          <w:rFonts w:ascii="Arial" w:eastAsia="Times New Roman" w:hAnsi="Arial" w:cs="Arial"/>
          <w:bCs/>
          <w:sz w:val="24"/>
          <w:szCs w:val="24"/>
          <w:lang w:val="de-DE" w:eastAsia="nl-NL"/>
        </w:rPr>
        <w:t>Sinti</w:t>
      </w:r>
      <w:r w:rsidRPr="00922F65">
        <w:rPr>
          <w:rFonts w:ascii="Arial" w:eastAsia="Times New Roman" w:hAnsi="Arial" w:cs="Arial"/>
          <w:sz w:val="24"/>
          <w:szCs w:val="24"/>
          <w:lang w:val="de-DE" w:eastAsia="nl-NL"/>
        </w:rPr>
        <w:t xml:space="preserve"> </w:t>
      </w:r>
      <w:r w:rsidRPr="00922F65">
        <w:rPr>
          <w:rFonts w:ascii="Arial" w:eastAsia="Times New Roman" w:hAnsi="Arial" w:cs="Arial"/>
          <w:bCs/>
          <w:sz w:val="24"/>
          <w:szCs w:val="24"/>
          <w:lang w:val="de-DE" w:eastAsia="nl-NL"/>
        </w:rPr>
        <w:t>und Roma</w:t>
      </w:r>
      <w:r w:rsidRPr="00922F65">
        <w:rPr>
          <w:rFonts w:ascii="Arial" w:eastAsia="Times New Roman" w:hAnsi="Arial" w:cs="Arial"/>
          <w:sz w:val="24"/>
          <w:szCs w:val="24"/>
          <w:lang w:val="de-DE" w:eastAsia="nl-NL"/>
        </w:rPr>
        <w:t xml:space="preserve">, für Homosexuelle, für politische Gegner und für Menschen, die durch </w:t>
      </w:r>
      <w:r w:rsidRPr="00922F65">
        <w:rPr>
          <w:rFonts w:ascii="Arial" w:eastAsia="Times New Roman" w:hAnsi="Arial" w:cs="Arial"/>
          <w:bCs/>
          <w:sz w:val="24"/>
          <w:szCs w:val="24"/>
          <w:lang w:val="de-DE" w:eastAsia="nl-NL"/>
        </w:rPr>
        <w:t>Euthanasie</w:t>
      </w:r>
      <w:r w:rsidRPr="00922F65">
        <w:rPr>
          <w:rFonts w:ascii="Arial" w:eastAsia="Times New Roman" w:hAnsi="Arial" w:cs="Arial"/>
          <w:sz w:val="24"/>
          <w:szCs w:val="24"/>
          <w:lang w:val="de-DE" w:eastAsia="nl-NL"/>
        </w:rPr>
        <w:t xml:space="preserve">-Programme starben. Stolpersteine sollen die Menschen nicht wirklich zum „Stolpern“ bringen, aber zum Nachdenken, indem sie das </w:t>
      </w:r>
      <w:r w:rsidRPr="00922F65">
        <w:rPr>
          <w:rFonts w:ascii="Arial" w:eastAsia="Times New Roman" w:hAnsi="Arial" w:cs="Arial"/>
          <w:bCs/>
          <w:sz w:val="24"/>
          <w:szCs w:val="24"/>
          <w:lang w:val="de-DE" w:eastAsia="nl-NL"/>
        </w:rPr>
        <w:t>Einzelschicksal</w:t>
      </w:r>
      <w:r w:rsidRPr="00922F65">
        <w:rPr>
          <w:rFonts w:ascii="Arial" w:eastAsia="Times New Roman" w:hAnsi="Arial" w:cs="Arial"/>
          <w:sz w:val="24"/>
          <w:szCs w:val="24"/>
          <w:lang w:val="de-DE" w:eastAsia="nl-NL"/>
        </w:rPr>
        <w:t xml:space="preserve"> hinter den Zahlen vorstellbar machen.</w:t>
      </w:r>
      <w:r w:rsidRPr="00922F65">
        <w:rPr>
          <w:rFonts w:ascii="Arial" w:eastAsia="Times New Roman" w:hAnsi="Arial" w:cs="Arial"/>
          <w:sz w:val="24"/>
          <w:szCs w:val="24"/>
          <w:lang w:val="de-DE" w:eastAsia="nl-NL"/>
        </w:rPr>
        <w:br/>
      </w:r>
      <w:r w:rsidRPr="00922F65">
        <w:rPr>
          <w:rFonts w:ascii="Arial" w:eastAsia="Times New Roman" w:hAnsi="Arial" w:cs="Arial"/>
          <w:sz w:val="24"/>
          <w:szCs w:val="24"/>
          <w:lang w:val="de-DE" w:eastAsia="nl-NL"/>
        </w:rPr>
        <w:br/>
        <w:t xml:space="preserve">1995 und 1996 verlegte der Künstler Gunter </w:t>
      </w:r>
      <w:proofErr w:type="spellStart"/>
      <w:r w:rsidRPr="00922F65">
        <w:rPr>
          <w:rFonts w:ascii="Arial" w:eastAsia="Times New Roman" w:hAnsi="Arial" w:cs="Arial"/>
          <w:sz w:val="24"/>
          <w:szCs w:val="24"/>
          <w:lang w:val="de-DE" w:eastAsia="nl-NL"/>
        </w:rPr>
        <w:t>Demnig</w:t>
      </w:r>
      <w:proofErr w:type="spellEnd"/>
      <w:r w:rsidRPr="00922F65">
        <w:rPr>
          <w:rFonts w:ascii="Arial" w:eastAsia="Times New Roman" w:hAnsi="Arial" w:cs="Arial"/>
          <w:sz w:val="24"/>
          <w:szCs w:val="24"/>
          <w:lang w:val="de-DE" w:eastAsia="nl-NL"/>
        </w:rPr>
        <w:t xml:space="preserve"> die ersten Steine, zuerst in Köln und dann in Berlin </w:t>
      </w:r>
      <w:r w:rsidRPr="00922F65">
        <w:rPr>
          <w:rFonts w:ascii="Arial" w:eastAsia="Times New Roman" w:hAnsi="Arial" w:cs="Arial"/>
          <w:bCs/>
          <w:sz w:val="24"/>
          <w:szCs w:val="24"/>
          <w:lang w:val="de-DE" w:eastAsia="nl-NL"/>
        </w:rPr>
        <w:t>im Rahmen</w:t>
      </w:r>
      <w:r w:rsidRPr="00922F65">
        <w:rPr>
          <w:rFonts w:ascii="Arial" w:eastAsia="Times New Roman" w:hAnsi="Arial" w:cs="Arial"/>
          <w:sz w:val="24"/>
          <w:szCs w:val="24"/>
          <w:lang w:val="de-DE" w:eastAsia="nl-NL"/>
        </w:rPr>
        <w:t xml:space="preserve"> eines Kunstprojekts über Auschwitz. In Berlin-Kreuzberg sollten die Steine an 50 jüdische Bewohner erinnern. Die Aktion war </w:t>
      </w:r>
      <w:r w:rsidRPr="00922F65">
        <w:rPr>
          <w:rFonts w:ascii="Arial" w:eastAsia="Times New Roman" w:hAnsi="Arial" w:cs="Arial"/>
          <w:bCs/>
          <w:sz w:val="24"/>
          <w:szCs w:val="24"/>
          <w:lang w:val="de-DE" w:eastAsia="nl-NL"/>
        </w:rPr>
        <w:t>illegal</w:t>
      </w:r>
      <w:r w:rsidRPr="00922F65">
        <w:rPr>
          <w:rFonts w:ascii="Arial" w:eastAsia="Times New Roman" w:hAnsi="Arial" w:cs="Arial"/>
          <w:sz w:val="24"/>
          <w:szCs w:val="24"/>
          <w:lang w:val="de-DE" w:eastAsia="nl-NL"/>
        </w:rPr>
        <w:t xml:space="preserve">. Es war keine Presse da, keine Polizei, keine Verwandten, nur ein paar neugierige </w:t>
      </w:r>
      <w:r w:rsidRPr="00922F65">
        <w:rPr>
          <w:rFonts w:ascii="Arial" w:eastAsia="Times New Roman" w:hAnsi="Arial" w:cs="Arial"/>
          <w:bCs/>
          <w:sz w:val="24"/>
          <w:szCs w:val="24"/>
          <w:lang w:val="de-DE" w:eastAsia="nl-NL"/>
        </w:rPr>
        <w:t>Schaulustige</w:t>
      </w:r>
      <w:r w:rsidRPr="00922F65">
        <w:rPr>
          <w:rFonts w:ascii="Arial" w:eastAsia="Times New Roman" w:hAnsi="Arial" w:cs="Arial"/>
          <w:sz w:val="24"/>
          <w:szCs w:val="24"/>
          <w:lang w:val="de-DE" w:eastAsia="nl-NL"/>
        </w:rPr>
        <w:t>.</w:t>
      </w:r>
      <w:r w:rsidRPr="00922F65">
        <w:rPr>
          <w:rFonts w:ascii="Arial" w:eastAsia="Times New Roman" w:hAnsi="Arial" w:cs="Arial"/>
          <w:sz w:val="24"/>
          <w:szCs w:val="24"/>
          <w:lang w:val="de-DE" w:eastAsia="nl-NL"/>
        </w:rPr>
        <w:br/>
      </w:r>
      <w:r w:rsidRPr="00922F65">
        <w:rPr>
          <w:rFonts w:ascii="Arial" w:eastAsia="Times New Roman" w:hAnsi="Arial" w:cs="Arial"/>
          <w:sz w:val="24"/>
          <w:szCs w:val="24"/>
          <w:lang w:val="de-DE" w:eastAsia="nl-NL"/>
        </w:rPr>
        <w:br/>
        <w:t xml:space="preserve">Heute gibt es </w:t>
      </w:r>
      <w:r w:rsidRPr="00922F65">
        <w:rPr>
          <w:rFonts w:ascii="Arial" w:eastAsia="Times New Roman" w:hAnsi="Arial" w:cs="Arial"/>
          <w:bCs/>
          <w:sz w:val="24"/>
          <w:szCs w:val="24"/>
          <w:lang w:val="de-DE" w:eastAsia="nl-NL"/>
        </w:rPr>
        <w:t>allein</w:t>
      </w:r>
      <w:r w:rsidRPr="00922F65">
        <w:rPr>
          <w:rFonts w:ascii="Arial" w:eastAsia="Times New Roman" w:hAnsi="Arial" w:cs="Arial"/>
          <w:sz w:val="24"/>
          <w:szCs w:val="24"/>
          <w:lang w:val="de-DE" w:eastAsia="nl-NL"/>
        </w:rPr>
        <w:t xml:space="preserve"> in der deutschen Hauptstadt 7000 Steine. In ganz Europa sind es fast 60.000, von Norwegen bis nach Griechenland, von Russland bis nach Frankreich. In 20 Jahren ist das Stolperstein-Projekt das größte dezentrale Denkmal </w:t>
      </w:r>
      <w:r w:rsidRPr="00922F65">
        <w:rPr>
          <w:rFonts w:ascii="Arial" w:eastAsia="Times New Roman" w:hAnsi="Arial" w:cs="Arial"/>
          <w:b/>
          <w:bCs/>
          <w:sz w:val="24"/>
          <w:szCs w:val="24"/>
          <w:lang w:val="de-DE" w:eastAsia="nl-NL"/>
        </w:rPr>
        <w:lastRenderedPageBreak/>
        <w:t>Fragen zum Text</w:t>
      </w:r>
      <w:r w:rsidRPr="00922F65">
        <w:rPr>
          <w:rFonts w:ascii="Arial" w:eastAsia="Times New Roman" w:hAnsi="Arial" w:cs="Arial"/>
          <w:b/>
          <w:bCs/>
          <w:sz w:val="24"/>
          <w:szCs w:val="24"/>
          <w:lang w:val="de-DE" w:eastAsia="nl-NL"/>
        </w:rPr>
        <w:br/>
      </w:r>
      <w:r w:rsidRPr="00922F65">
        <w:rPr>
          <w:rFonts w:ascii="Arial" w:eastAsia="Times New Roman" w:hAnsi="Arial" w:cs="Arial"/>
          <w:b/>
          <w:bCs/>
          <w:sz w:val="24"/>
          <w:szCs w:val="24"/>
          <w:lang w:val="de-DE" w:eastAsia="nl-NL"/>
        </w:rPr>
        <w:br/>
        <w:t>1. Welche Antwort stimmt nicht? Die Stolpersteine sollen …</w:t>
      </w:r>
      <w:r w:rsidRPr="00922F65">
        <w:rPr>
          <w:rFonts w:ascii="Arial" w:eastAsia="Times New Roman" w:hAnsi="Arial" w:cs="Arial"/>
          <w:b/>
          <w:bCs/>
          <w:sz w:val="24"/>
          <w:szCs w:val="24"/>
          <w:lang w:val="de-DE" w:eastAsia="nl-NL"/>
        </w:rPr>
        <w:br/>
      </w:r>
      <w:r w:rsidRPr="00922F65">
        <w:rPr>
          <w:rFonts w:ascii="Arial" w:eastAsia="Times New Roman" w:hAnsi="Arial" w:cs="Arial"/>
          <w:sz w:val="24"/>
          <w:szCs w:val="24"/>
          <w:lang w:val="de-DE" w:eastAsia="nl-NL"/>
        </w:rPr>
        <w:t>a) … an jüdische Opfer, aber auch an andere Opfer des Nationalsozialismus erinnern.</w:t>
      </w:r>
      <w:r w:rsidRPr="00922F65">
        <w:rPr>
          <w:rFonts w:ascii="Arial" w:eastAsia="Times New Roman" w:hAnsi="Arial" w:cs="Arial"/>
          <w:sz w:val="24"/>
          <w:szCs w:val="24"/>
          <w:lang w:val="de-DE" w:eastAsia="nl-NL"/>
        </w:rPr>
        <w:br/>
        <w:t>b) … nur an die Menschen erinnern, die in Auschwitz gestorben sind.</w:t>
      </w:r>
      <w:r w:rsidRPr="00922F65">
        <w:rPr>
          <w:rFonts w:ascii="Arial" w:eastAsia="Times New Roman" w:hAnsi="Arial" w:cs="Arial"/>
          <w:sz w:val="24"/>
          <w:szCs w:val="24"/>
          <w:lang w:val="de-DE" w:eastAsia="nl-NL"/>
        </w:rPr>
        <w:br/>
        <w:t>c) … auch an die Menschen erinnern, die vor den Nationalsozialisten flüchten konnten.</w:t>
      </w:r>
      <w:r w:rsidRPr="00922F65">
        <w:rPr>
          <w:rFonts w:ascii="Arial" w:eastAsia="Times New Roman" w:hAnsi="Arial" w:cs="Arial"/>
          <w:sz w:val="24"/>
          <w:szCs w:val="24"/>
          <w:lang w:val="de-DE" w:eastAsia="nl-NL"/>
        </w:rPr>
        <w:br/>
      </w:r>
      <w:r w:rsidRPr="00922F65">
        <w:rPr>
          <w:rFonts w:ascii="Arial" w:eastAsia="Times New Roman" w:hAnsi="Arial" w:cs="Arial"/>
          <w:sz w:val="24"/>
          <w:szCs w:val="24"/>
          <w:lang w:val="de-DE" w:eastAsia="nl-NL"/>
        </w:rPr>
        <w:br/>
      </w:r>
      <w:r w:rsidRPr="00922F65">
        <w:rPr>
          <w:rFonts w:ascii="Arial" w:eastAsia="Times New Roman" w:hAnsi="Arial" w:cs="Arial"/>
          <w:b/>
          <w:bCs/>
          <w:sz w:val="24"/>
          <w:szCs w:val="24"/>
          <w:lang w:val="de-DE" w:eastAsia="nl-NL"/>
        </w:rPr>
        <w:t>2. Was stimmt? Die Stolpersteine werden vor Wohnhäusern auf dem Bürgersteig eingelassen. So …</w:t>
      </w:r>
      <w:r w:rsidRPr="00922F65">
        <w:rPr>
          <w:rFonts w:ascii="Arial" w:eastAsia="Times New Roman" w:hAnsi="Arial" w:cs="Arial"/>
          <w:sz w:val="24"/>
          <w:szCs w:val="24"/>
          <w:lang w:val="de-DE" w:eastAsia="nl-NL"/>
        </w:rPr>
        <w:br/>
        <w:t>a) … stolpern viele Menschen und fallen hin.</w:t>
      </w:r>
      <w:r w:rsidRPr="00922F65">
        <w:rPr>
          <w:rFonts w:ascii="Arial" w:eastAsia="Times New Roman" w:hAnsi="Arial" w:cs="Arial"/>
          <w:sz w:val="24"/>
          <w:szCs w:val="24"/>
          <w:lang w:val="de-DE" w:eastAsia="nl-NL"/>
        </w:rPr>
        <w:br/>
        <w:t>b) … wird gezeigt, dass man diesen Bereich nicht betreten darf.</w:t>
      </w:r>
      <w:r w:rsidRPr="00922F65">
        <w:rPr>
          <w:rFonts w:ascii="Arial" w:eastAsia="Times New Roman" w:hAnsi="Arial" w:cs="Arial"/>
          <w:sz w:val="24"/>
          <w:szCs w:val="24"/>
          <w:lang w:val="de-DE" w:eastAsia="nl-NL"/>
        </w:rPr>
        <w:br/>
        <w:t>c) … erinnern sie an die Menschen, die in diesen Häusern gewohnt haben.</w:t>
      </w:r>
      <w:r w:rsidRPr="00922F65">
        <w:rPr>
          <w:rFonts w:ascii="Arial" w:eastAsia="Times New Roman" w:hAnsi="Arial" w:cs="Arial"/>
          <w:sz w:val="24"/>
          <w:szCs w:val="24"/>
          <w:lang w:val="de-DE" w:eastAsia="nl-NL"/>
        </w:rPr>
        <w:br/>
      </w:r>
      <w:r w:rsidRPr="00922F65">
        <w:rPr>
          <w:rFonts w:ascii="Arial" w:eastAsia="Times New Roman" w:hAnsi="Arial" w:cs="Arial"/>
          <w:sz w:val="24"/>
          <w:szCs w:val="24"/>
          <w:lang w:val="de-DE" w:eastAsia="nl-NL"/>
        </w:rPr>
        <w:br/>
      </w:r>
      <w:r w:rsidRPr="00922F65">
        <w:rPr>
          <w:rFonts w:ascii="Arial" w:eastAsia="Times New Roman" w:hAnsi="Arial" w:cs="Arial"/>
          <w:b/>
          <w:bCs/>
          <w:sz w:val="24"/>
          <w:szCs w:val="24"/>
          <w:lang w:val="de-DE" w:eastAsia="nl-NL"/>
        </w:rPr>
        <w:t>3. Wie viele Stolpersteine gibt es in Berlin?</w:t>
      </w:r>
      <w:r w:rsidRPr="00922F65">
        <w:rPr>
          <w:rFonts w:ascii="Arial" w:eastAsia="Times New Roman" w:hAnsi="Arial" w:cs="Arial"/>
          <w:b/>
          <w:bCs/>
          <w:sz w:val="24"/>
          <w:szCs w:val="24"/>
          <w:lang w:val="de-DE" w:eastAsia="nl-NL"/>
        </w:rPr>
        <w:br/>
      </w:r>
      <w:r w:rsidRPr="00922F65">
        <w:rPr>
          <w:rFonts w:ascii="Arial" w:eastAsia="Times New Roman" w:hAnsi="Arial" w:cs="Arial"/>
          <w:sz w:val="24"/>
          <w:szCs w:val="24"/>
          <w:lang w:val="de-DE" w:eastAsia="nl-NL"/>
        </w:rPr>
        <w:t>a) 7 000</w:t>
      </w:r>
      <w:r w:rsidRPr="00922F65">
        <w:rPr>
          <w:rFonts w:ascii="Arial" w:eastAsia="Times New Roman" w:hAnsi="Arial" w:cs="Arial"/>
          <w:sz w:val="24"/>
          <w:szCs w:val="24"/>
          <w:lang w:val="de-DE" w:eastAsia="nl-NL"/>
        </w:rPr>
        <w:br/>
        <w:t>b) 60 000</w:t>
      </w:r>
      <w:r w:rsidRPr="00922F65">
        <w:rPr>
          <w:rFonts w:ascii="Arial" w:eastAsia="Times New Roman" w:hAnsi="Arial" w:cs="Arial"/>
          <w:sz w:val="24"/>
          <w:szCs w:val="24"/>
          <w:lang w:val="de-DE" w:eastAsia="nl-NL"/>
        </w:rPr>
        <w:br/>
        <w:t>c) 258</w:t>
      </w:r>
      <w:r w:rsidRPr="00922F65">
        <w:rPr>
          <w:rFonts w:ascii="Arial" w:eastAsia="Times New Roman" w:hAnsi="Arial" w:cs="Arial"/>
          <w:sz w:val="24"/>
          <w:szCs w:val="24"/>
          <w:lang w:val="de-DE" w:eastAsia="nl-NL"/>
        </w:rPr>
        <w:br/>
      </w:r>
      <w:r w:rsidRPr="00922F65">
        <w:rPr>
          <w:rFonts w:ascii="Arial" w:eastAsia="Times New Roman" w:hAnsi="Arial" w:cs="Arial"/>
          <w:sz w:val="24"/>
          <w:szCs w:val="24"/>
          <w:lang w:val="de-DE" w:eastAsia="nl-NL"/>
        </w:rPr>
        <w:br/>
      </w:r>
      <w:r w:rsidRPr="00922F65">
        <w:rPr>
          <w:rFonts w:ascii="Arial" w:eastAsia="Times New Roman" w:hAnsi="Arial" w:cs="Arial"/>
          <w:b/>
          <w:bCs/>
          <w:sz w:val="24"/>
          <w:szCs w:val="24"/>
          <w:lang w:val="de-DE" w:eastAsia="nl-NL"/>
        </w:rPr>
        <w:t xml:space="preserve">4. In dem Satz „Sie erinnern … auch an </w:t>
      </w:r>
      <w:r w:rsidRPr="00922F65">
        <w:rPr>
          <w:rFonts w:ascii="Arial" w:eastAsia="Times New Roman" w:hAnsi="Arial" w:cs="Arial"/>
          <w:b/>
          <w:bCs/>
          <w:i/>
          <w:iCs/>
          <w:sz w:val="24"/>
          <w:szCs w:val="24"/>
          <w:lang w:val="de-DE" w:eastAsia="nl-NL"/>
        </w:rPr>
        <w:t>die, die die</w:t>
      </w:r>
      <w:r w:rsidRPr="00922F65">
        <w:rPr>
          <w:rFonts w:ascii="Arial" w:eastAsia="Times New Roman" w:hAnsi="Arial" w:cs="Arial"/>
          <w:b/>
          <w:bCs/>
          <w:sz w:val="24"/>
          <w:szCs w:val="24"/>
          <w:lang w:val="de-DE" w:eastAsia="nl-NL"/>
        </w:rPr>
        <w:t xml:space="preserve"> Lager überlebten“ steht das Wort „die“ dreimal hintereinander. Mit welcher Wortfolge kann man die drei Wörter nicht ersetzen?</w:t>
      </w:r>
      <w:r w:rsidRPr="00922F65">
        <w:rPr>
          <w:rFonts w:ascii="Arial" w:eastAsia="Times New Roman" w:hAnsi="Arial" w:cs="Arial"/>
          <w:b/>
          <w:bCs/>
          <w:sz w:val="24"/>
          <w:szCs w:val="24"/>
          <w:lang w:val="de-DE" w:eastAsia="nl-NL"/>
        </w:rPr>
        <w:br/>
      </w:r>
      <w:r w:rsidRPr="00922F65">
        <w:rPr>
          <w:rFonts w:ascii="Arial" w:eastAsia="Times New Roman" w:hAnsi="Arial" w:cs="Arial"/>
          <w:sz w:val="24"/>
          <w:szCs w:val="24"/>
          <w:lang w:val="de-DE" w:eastAsia="nl-NL"/>
        </w:rPr>
        <w:t>a) diejenigen, welche die</w:t>
      </w:r>
      <w:r w:rsidRPr="00922F65">
        <w:rPr>
          <w:rFonts w:ascii="Arial" w:eastAsia="Times New Roman" w:hAnsi="Arial" w:cs="Arial"/>
          <w:sz w:val="24"/>
          <w:szCs w:val="24"/>
          <w:lang w:val="de-DE" w:eastAsia="nl-NL"/>
        </w:rPr>
        <w:br/>
        <w:t>b) jene, die diese</w:t>
      </w:r>
      <w:r w:rsidRPr="00922F65">
        <w:rPr>
          <w:rFonts w:ascii="Arial" w:eastAsia="Times New Roman" w:hAnsi="Arial" w:cs="Arial"/>
          <w:sz w:val="24"/>
          <w:szCs w:val="24"/>
          <w:lang w:val="de-DE" w:eastAsia="nl-NL"/>
        </w:rPr>
        <w:br/>
        <w:t>c) alle, die welche</w:t>
      </w:r>
      <w:r w:rsidRPr="00922F65">
        <w:rPr>
          <w:rFonts w:ascii="Arial" w:eastAsia="Times New Roman" w:hAnsi="Arial" w:cs="Arial"/>
          <w:sz w:val="24"/>
          <w:szCs w:val="24"/>
          <w:lang w:val="de-DE" w:eastAsia="nl-NL"/>
        </w:rPr>
        <w:br/>
      </w:r>
      <w:r w:rsidRPr="00922F65">
        <w:rPr>
          <w:rFonts w:ascii="Arial" w:eastAsia="Times New Roman" w:hAnsi="Arial" w:cs="Arial"/>
          <w:sz w:val="24"/>
          <w:szCs w:val="24"/>
          <w:lang w:val="de-DE" w:eastAsia="nl-NL"/>
        </w:rPr>
        <w:br/>
      </w:r>
      <w:r w:rsidRPr="00922F65">
        <w:rPr>
          <w:rFonts w:ascii="Arial" w:eastAsia="Times New Roman" w:hAnsi="Arial" w:cs="Arial"/>
          <w:b/>
          <w:bCs/>
          <w:sz w:val="24"/>
          <w:szCs w:val="24"/>
          <w:lang w:val="de-DE" w:eastAsia="nl-NL"/>
        </w:rPr>
        <w:t>5. Welcher Satz ist nicht korrekt? Stolpersteine sind goldfarbene Steine,</w:t>
      </w:r>
      <w:r w:rsidRPr="00922F65">
        <w:rPr>
          <w:rFonts w:ascii="Arial" w:eastAsia="Times New Roman" w:hAnsi="Arial" w:cs="Arial"/>
          <w:sz w:val="24"/>
          <w:szCs w:val="24"/>
          <w:lang w:val="de-DE" w:eastAsia="nl-NL"/>
        </w:rPr>
        <w:t xml:space="preserve"> … </w:t>
      </w:r>
      <w:r w:rsidRPr="00922F65">
        <w:rPr>
          <w:rFonts w:ascii="Arial" w:eastAsia="Times New Roman" w:hAnsi="Arial" w:cs="Arial"/>
          <w:b/>
          <w:bCs/>
          <w:sz w:val="24"/>
          <w:szCs w:val="24"/>
          <w:lang w:val="de-DE" w:eastAsia="nl-NL"/>
        </w:rPr>
        <w:t>Menschen an die Opfer des Nationalsozialismus erinnern.</w:t>
      </w:r>
      <w:r w:rsidRPr="00922F65">
        <w:rPr>
          <w:rFonts w:ascii="Arial" w:eastAsia="Times New Roman" w:hAnsi="Arial" w:cs="Arial"/>
          <w:sz w:val="24"/>
          <w:szCs w:val="24"/>
          <w:lang w:val="de-DE" w:eastAsia="nl-NL"/>
        </w:rPr>
        <w:br/>
        <w:t>a) die die</w:t>
      </w:r>
      <w:r w:rsidRPr="00922F65">
        <w:rPr>
          <w:rFonts w:ascii="Arial" w:eastAsia="Times New Roman" w:hAnsi="Arial" w:cs="Arial"/>
          <w:sz w:val="24"/>
          <w:szCs w:val="24"/>
          <w:lang w:val="de-DE" w:eastAsia="nl-NL"/>
        </w:rPr>
        <w:br/>
        <w:t>b) jene die</w:t>
      </w:r>
      <w:r w:rsidRPr="00922F65">
        <w:rPr>
          <w:rFonts w:ascii="Arial" w:eastAsia="Times New Roman" w:hAnsi="Arial" w:cs="Arial"/>
          <w:sz w:val="24"/>
          <w:szCs w:val="24"/>
          <w:lang w:val="de-DE" w:eastAsia="nl-NL"/>
        </w:rPr>
        <w:br/>
        <w:t>c) welche die</w:t>
      </w:r>
      <w:r w:rsidRPr="00922F65">
        <w:rPr>
          <w:rFonts w:ascii="Arial" w:eastAsia="Times New Roman" w:hAnsi="Arial" w:cs="Arial"/>
          <w:sz w:val="24"/>
          <w:szCs w:val="24"/>
          <w:lang w:val="de-DE" w:eastAsia="nl-NL"/>
        </w:rPr>
        <w:br/>
      </w:r>
      <w:r w:rsidRPr="00922F65">
        <w:rPr>
          <w:rFonts w:ascii="Arial" w:eastAsia="Times New Roman" w:hAnsi="Arial" w:cs="Arial"/>
          <w:sz w:val="24"/>
          <w:szCs w:val="24"/>
          <w:lang w:val="de-DE" w:eastAsia="nl-NL"/>
        </w:rPr>
        <w:br/>
      </w:r>
      <w:r w:rsidRPr="00922F65">
        <w:rPr>
          <w:rFonts w:ascii="Arial" w:eastAsia="Times New Roman" w:hAnsi="Arial" w:cs="Arial"/>
          <w:sz w:val="24"/>
          <w:szCs w:val="24"/>
          <w:lang w:val="de-DE" w:eastAsia="nl-NL"/>
        </w:rPr>
        <w:br/>
      </w:r>
      <w:r w:rsidRPr="00922F65">
        <w:rPr>
          <w:rFonts w:ascii="Arial" w:eastAsia="Times New Roman" w:hAnsi="Arial" w:cs="Arial"/>
          <w:b/>
          <w:bCs/>
          <w:sz w:val="24"/>
          <w:szCs w:val="24"/>
          <w:lang w:val="de-DE" w:eastAsia="nl-NL"/>
        </w:rPr>
        <w:t>Arbeitsauftrag</w:t>
      </w:r>
      <w:r w:rsidRPr="00922F65">
        <w:rPr>
          <w:rFonts w:ascii="Arial" w:eastAsia="Times New Roman" w:hAnsi="Arial" w:cs="Arial"/>
          <w:sz w:val="24"/>
          <w:szCs w:val="24"/>
          <w:lang w:val="de-DE" w:eastAsia="nl-NL"/>
        </w:rPr>
        <w:br/>
        <w:t>In Deutschland gab es auch Kritik an den Stolpersteinen. Charlotte Knobloch, die frühere Präsidentin des Zentralrats der Juden in Deutschland, ist dagegen, und auch die Stadt München verbietet es, Stolpersteine zu verlegen. Recherchiert die Gründe für die Ablehnung. Was haltet ihr von dem Projekt?</w:t>
      </w:r>
    </w:p>
    <w:p w:rsidR="0056084A" w:rsidRPr="00922F65" w:rsidRDefault="00922F65" w:rsidP="00922F65">
      <w:pPr>
        <w:rPr>
          <w:lang w:val="de-DE"/>
        </w:rPr>
      </w:pPr>
    </w:p>
    <w:sectPr w:rsidR="0056084A" w:rsidRPr="00922F65" w:rsidSect="00EF56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C2694"/>
    <w:multiLevelType w:val="multilevel"/>
    <w:tmpl w:val="684E0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B709BA"/>
    <w:multiLevelType w:val="multilevel"/>
    <w:tmpl w:val="C7F2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22F65"/>
    <w:rsid w:val="00454AAE"/>
    <w:rsid w:val="00922F65"/>
    <w:rsid w:val="00993FDD"/>
    <w:rsid w:val="00EF56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56B9"/>
  </w:style>
  <w:style w:type="paragraph" w:styleId="Kop1">
    <w:name w:val="heading 1"/>
    <w:basedOn w:val="Standaard"/>
    <w:link w:val="Kop1Char"/>
    <w:uiPriority w:val="9"/>
    <w:qFormat/>
    <w:rsid w:val="00922F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22F6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922F6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2F65"/>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22F65"/>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922F65"/>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922F65"/>
    <w:rPr>
      <w:color w:val="0000FF"/>
      <w:u w:val="single"/>
    </w:rPr>
  </w:style>
  <w:style w:type="paragraph" w:customStyle="1" w:styleId="intro">
    <w:name w:val="intro"/>
    <w:basedOn w:val="Standaard"/>
    <w:rsid w:val="00922F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laybtntext">
    <w:name w:val="playbtntext"/>
    <w:basedOn w:val="Standaardalinea-lettertype"/>
    <w:rsid w:val="00922F65"/>
  </w:style>
  <w:style w:type="character" w:customStyle="1" w:styleId="right">
    <w:name w:val="right"/>
    <w:basedOn w:val="Standaardalinea-lettertype"/>
    <w:rsid w:val="00922F65"/>
  </w:style>
  <w:style w:type="paragraph" w:styleId="Normaalweb">
    <w:name w:val="Normal (Web)"/>
    <w:basedOn w:val="Standaard"/>
    <w:uiPriority w:val="99"/>
    <w:semiHidden/>
    <w:unhideWhenUsed/>
    <w:rsid w:val="00922F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22F65"/>
    <w:rPr>
      <w:b/>
      <w:bCs/>
    </w:rPr>
  </w:style>
  <w:style w:type="paragraph" w:styleId="Ballontekst">
    <w:name w:val="Balloon Text"/>
    <w:basedOn w:val="Standaard"/>
    <w:link w:val="BallontekstChar"/>
    <w:uiPriority w:val="99"/>
    <w:semiHidden/>
    <w:unhideWhenUsed/>
    <w:rsid w:val="00922F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2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087903">
      <w:bodyDiv w:val="1"/>
      <w:marLeft w:val="0"/>
      <w:marRight w:val="0"/>
      <w:marTop w:val="0"/>
      <w:marBottom w:val="0"/>
      <w:divBdr>
        <w:top w:val="none" w:sz="0" w:space="0" w:color="auto"/>
        <w:left w:val="none" w:sz="0" w:space="0" w:color="auto"/>
        <w:bottom w:val="none" w:sz="0" w:space="0" w:color="auto"/>
        <w:right w:val="none" w:sz="0" w:space="0" w:color="auto"/>
      </w:divBdr>
      <w:divsChild>
        <w:div w:id="1501003346">
          <w:marLeft w:val="0"/>
          <w:marRight w:val="0"/>
          <w:marTop w:val="0"/>
          <w:marBottom w:val="0"/>
          <w:divBdr>
            <w:top w:val="none" w:sz="0" w:space="0" w:color="auto"/>
            <w:left w:val="none" w:sz="0" w:space="0" w:color="auto"/>
            <w:bottom w:val="none" w:sz="0" w:space="0" w:color="auto"/>
            <w:right w:val="none" w:sz="0" w:space="0" w:color="auto"/>
          </w:divBdr>
        </w:div>
        <w:div w:id="1368531063">
          <w:marLeft w:val="0"/>
          <w:marRight w:val="0"/>
          <w:marTop w:val="0"/>
          <w:marBottom w:val="0"/>
          <w:divBdr>
            <w:top w:val="none" w:sz="0" w:space="0" w:color="auto"/>
            <w:left w:val="none" w:sz="0" w:space="0" w:color="auto"/>
            <w:bottom w:val="none" w:sz="0" w:space="0" w:color="auto"/>
            <w:right w:val="none" w:sz="0" w:space="0" w:color="auto"/>
          </w:divBdr>
          <w:divsChild>
            <w:div w:id="1987975045">
              <w:marLeft w:val="0"/>
              <w:marRight w:val="0"/>
              <w:marTop w:val="0"/>
              <w:marBottom w:val="0"/>
              <w:divBdr>
                <w:top w:val="none" w:sz="0" w:space="0" w:color="auto"/>
                <w:left w:val="none" w:sz="0" w:space="0" w:color="auto"/>
                <w:bottom w:val="none" w:sz="0" w:space="0" w:color="auto"/>
                <w:right w:val="none" w:sz="0" w:space="0" w:color="auto"/>
              </w:divBdr>
              <w:divsChild>
                <w:div w:id="880752674">
                  <w:marLeft w:val="0"/>
                  <w:marRight w:val="0"/>
                  <w:marTop w:val="0"/>
                  <w:marBottom w:val="0"/>
                  <w:divBdr>
                    <w:top w:val="none" w:sz="0" w:space="0" w:color="auto"/>
                    <w:left w:val="none" w:sz="0" w:space="0" w:color="auto"/>
                    <w:bottom w:val="none" w:sz="0" w:space="0" w:color="auto"/>
                    <w:right w:val="none" w:sz="0" w:space="0" w:color="auto"/>
                  </w:divBdr>
                  <w:divsChild>
                    <w:div w:id="1480687174">
                      <w:marLeft w:val="0"/>
                      <w:marRight w:val="0"/>
                      <w:marTop w:val="0"/>
                      <w:marBottom w:val="0"/>
                      <w:divBdr>
                        <w:top w:val="none" w:sz="0" w:space="0" w:color="auto"/>
                        <w:left w:val="none" w:sz="0" w:space="0" w:color="auto"/>
                        <w:bottom w:val="none" w:sz="0" w:space="0" w:color="auto"/>
                        <w:right w:val="none" w:sz="0" w:space="0" w:color="auto"/>
                      </w:divBdr>
                      <w:divsChild>
                        <w:div w:id="1605113119">
                          <w:marLeft w:val="0"/>
                          <w:marRight w:val="0"/>
                          <w:marTop w:val="0"/>
                          <w:marBottom w:val="0"/>
                          <w:divBdr>
                            <w:top w:val="none" w:sz="0" w:space="0" w:color="auto"/>
                            <w:left w:val="none" w:sz="0" w:space="0" w:color="auto"/>
                            <w:bottom w:val="none" w:sz="0" w:space="0" w:color="auto"/>
                            <w:right w:val="none" w:sz="0" w:space="0" w:color="auto"/>
                          </w:divBdr>
                          <w:divsChild>
                            <w:div w:id="1825396277">
                              <w:marLeft w:val="0"/>
                              <w:marRight w:val="0"/>
                              <w:marTop w:val="0"/>
                              <w:marBottom w:val="0"/>
                              <w:divBdr>
                                <w:top w:val="none" w:sz="0" w:space="0" w:color="auto"/>
                                <w:left w:val="none" w:sz="0" w:space="0" w:color="auto"/>
                                <w:bottom w:val="none" w:sz="0" w:space="0" w:color="auto"/>
                                <w:right w:val="none" w:sz="0" w:space="0" w:color="auto"/>
                              </w:divBdr>
                              <w:divsChild>
                                <w:div w:id="8536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0625">
                          <w:marLeft w:val="0"/>
                          <w:marRight w:val="0"/>
                          <w:marTop w:val="0"/>
                          <w:marBottom w:val="0"/>
                          <w:divBdr>
                            <w:top w:val="none" w:sz="0" w:space="0" w:color="auto"/>
                            <w:left w:val="none" w:sz="0" w:space="0" w:color="auto"/>
                            <w:bottom w:val="none" w:sz="0" w:space="0" w:color="auto"/>
                            <w:right w:val="none" w:sz="0" w:space="0" w:color="auto"/>
                          </w:divBdr>
                        </w:div>
                      </w:divsChild>
                    </w:div>
                    <w:div w:id="20522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7646">
          <w:marLeft w:val="0"/>
          <w:marRight w:val="0"/>
          <w:marTop w:val="0"/>
          <w:marBottom w:val="0"/>
          <w:divBdr>
            <w:top w:val="none" w:sz="0" w:space="0" w:color="auto"/>
            <w:left w:val="none" w:sz="0" w:space="0" w:color="auto"/>
            <w:bottom w:val="none" w:sz="0" w:space="0" w:color="auto"/>
            <w:right w:val="none" w:sz="0" w:space="0" w:color="auto"/>
          </w:divBdr>
          <w:divsChild>
            <w:div w:id="22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106">
      <w:bodyDiv w:val="1"/>
      <w:marLeft w:val="0"/>
      <w:marRight w:val="0"/>
      <w:marTop w:val="0"/>
      <w:marBottom w:val="0"/>
      <w:divBdr>
        <w:top w:val="none" w:sz="0" w:space="0" w:color="auto"/>
        <w:left w:val="none" w:sz="0" w:space="0" w:color="auto"/>
        <w:bottom w:val="none" w:sz="0" w:space="0" w:color="auto"/>
        <w:right w:val="none" w:sz="0" w:space="0" w:color="auto"/>
      </w:divBdr>
      <w:divsChild>
        <w:div w:id="433092165">
          <w:marLeft w:val="0"/>
          <w:marRight w:val="0"/>
          <w:marTop w:val="0"/>
          <w:marBottom w:val="0"/>
          <w:divBdr>
            <w:top w:val="none" w:sz="0" w:space="0" w:color="auto"/>
            <w:left w:val="none" w:sz="0" w:space="0" w:color="auto"/>
            <w:bottom w:val="none" w:sz="0" w:space="0" w:color="auto"/>
            <w:right w:val="none" w:sz="0" w:space="0" w:color="auto"/>
          </w:divBdr>
          <w:divsChild>
            <w:div w:id="1924072782">
              <w:marLeft w:val="0"/>
              <w:marRight w:val="0"/>
              <w:marTop w:val="0"/>
              <w:marBottom w:val="0"/>
              <w:divBdr>
                <w:top w:val="none" w:sz="0" w:space="0" w:color="auto"/>
                <w:left w:val="none" w:sz="0" w:space="0" w:color="auto"/>
                <w:bottom w:val="none" w:sz="0" w:space="0" w:color="auto"/>
                <w:right w:val="none" w:sz="0" w:space="0" w:color="auto"/>
              </w:divBdr>
              <w:divsChild>
                <w:div w:id="1795755044">
                  <w:marLeft w:val="0"/>
                  <w:marRight w:val="0"/>
                  <w:marTop w:val="0"/>
                  <w:marBottom w:val="0"/>
                  <w:divBdr>
                    <w:top w:val="none" w:sz="0" w:space="0" w:color="auto"/>
                    <w:left w:val="none" w:sz="0" w:space="0" w:color="auto"/>
                    <w:bottom w:val="none" w:sz="0" w:space="0" w:color="auto"/>
                    <w:right w:val="none" w:sz="0" w:space="0" w:color="auto"/>
                  </w:divBdr>
                </w:div>
                <w:div w:id="1708136475">
                  <w:marLeft w:val="0"/>
                  <w:marRight w:val="0"/>
                  <w:marTop w:val="0"/>
                  <w:marBottom w:val="0"/>
                  <w:divBdr>
                    <w:top w:val="none" w:sz="0" w:space="0" w:color="auto"/>
                    <w:left w:val="none" w:sz="0" w:space="0" w:color="auto"/>
                    <w:bottom w:val="none" w:sz="0" w:space="0" w:color="auto"/>
                    <w:right w:val="none" w:sz="0" w:space="0" w:color="auto"/>
                  </w:divBdr>
                  <w:divsChild>
                    <w:div w:id="1464081112">
                      <w:marLeft w:val="0"/>
                      <w:marRight w:val="0"/>
                      <w:marTop w:val="0"/>
                      <w:marBottom w:val="0"/>
                      <w:divBdr>
                        <w:top w:val="none" w:sz="0" w:space="0" w:color="auto"/>
                        <w:left w:val="none" w:sz="0" w:space="0" w:color="auto"/>
                        <w:bottom w:val="none" w:sz="0" w:space="0" w:color="auto"/>
                        <w:right w:val="none" w:sz="0" w:space="0" w:color="auto"/>
                      </w:divBdr>
                      <w:divsChild>
                        <w:div w:id="1927760169">
                          <w:marLeft w:val="0"/>
                          <w:marRight w:val="0"/>
                          <w:marTop w:val="0"/>
                          <w:marBottom w:val="0"/>
                          <w:divBdr>
                            <w:top w:val="none" w:sz="0" w:space="0" w:color="auto"/>
                            <w:left w:val="none" w:sz="0" w:space="0" w:color="auto"/>
                            <w:bottom w:val="none" w:sz="0" w:space="0" w:color="auto"/>
                            <w:right w:val="none" w:sz="0" w:space="0" w:color="auto"/>
                          </w:divBdr>
                          <w:divsChild>
                            <w:div w:id="57943010">
                              <w:marLeft w:val="0"/>
                              <w:marRight w:val="0"/>
                              <w:marTop w:val="0"/>
                              <w:marBottom w:val="0"/>
                              <w:divBdr>
                                <w:top w:val="none" w:sz="0" w:space="0" w:color="auto"/>
                                <w:left w:val="none" w:sz="0" w:space="0" w:color="auto"/>
                                <w:bottom w:val="none" w:sz="0" w:space="0" w:color="auto"/>
                                <w:right w:val="none" w:sz="0" w:space="0" w:color="auto"/>
                              </w:divBdr>
                              <w:divsChild>
                                <w:div w:id="119493965">
                                  <w:marLeft w:val="0"/>
                                  <w:marRight w:val="0"/>
                                  <w:marTop w:val="0"/>
                                  <w:marBottom w:val="0"/>
                                  <w:divBdr>
                                    <w:top w:val="none" w:sz="0" w:space="0" w:color="auto"/>
                                    <w:left w:val="none" w:sz="0" w:space="0" w:color="auto"/>
                                    <w:bottom w:val="none" w:sz="0" w:space="0" w:color="auto"/>
                                    <w:right w:val="none" w:sz="0" w:space="0" w:color="auto"/>
                                  </w:divBdr>
                                  <w:divsChild>
                                    <w:div w:id="1567254192">
                                      <w:marLeft w:val="0"/>
                                      <w:marRight w:val="0"/>
                                      <w:marTop w:val="0"/>
                                      <w:marBottom w:val="0"/>
                                      <w:divBdr>
                                        <w:top w:val="none" w:sz="0" w:space="0" w:color="auto"/>
                                        <w:left w:val="none" w:sz="0" w:space="0" w:color="auto"/>
                                        <w:bottom w:val="none" w:sz="0" w:space="0" w:color="auto"/>
                                        <w:right w:val="none" w:sz="0" w:space="0" w:color="auto"/>
                                      </w:divBdr>
                                      <w:divsChild>
                                        <w:div w:id="10826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449">
                                  <w:marLeft w:val="0"/>
                                  <w:marRight w:val="0"/>
                                  <w:marTop w:val="0"/>
                                  <w:marBottom w:val="0"/>
                                  <w:divBdr>
                                    <w:top w:val="none" w:sz="0" w:space="0" w:color="auto"/>
                                    <w:left w:val="none" w:sz="0" w:space="0" w:color="auto"/>
                                    <w:bottom w:val="none" w:sz="0" w:space="0" w:color="auto"/>
                                    <w:right w:val="none" w:sz="0" w:space="0" w:color="auto"/>
                                  </w:divBdr>
                                </w:div>
                              </w:divsChild>
                            </w:div>
                            <w:div w:id="7803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4410">
                  <w:marLeft w:val="0"/>
                  <w:marRight w:val="0"/>
                  <w:marTop w:val="0"/>
                  <w:marBottom w:val="0"/>
                  <w:divBdr>
                    <w:top w:val="none" w:sz="0" w:space="0" w:color="auto"/>
                    <w:left w:val="none" w:sz="0" w:space="0" w:color="auto"/>
                    <w:bottom w:val="none" w:sz="0" w:space="0" w:color="auto"/>
                    <w:right w:val="none" w:sz="0" w:space="0" w:color="auto"/>
                  </w:divBdr>
                  <w:divsChild>
                    <w:div w:id="16430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2523</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KMR</dc:creator>
  <cp:lastModifiedBy>KMR</cp:lastModifiedBy>
  <cp:revision>1</cp:revision>
  <dcterms:created xsi:type="dcterms:W3CDTF">2016-06-08T13:15:00Z</dcterms:created>
  <dcterms:modified xsi:type="dcterms:W3CDTF">2016-06-08T13:17:00Z</dcterms:modified>
</cp:coreProperties>
</file>